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567F4C" w14:textId="2AC2F0AC" w:rsidR="00124DE4" w:rsidRDefault="00124DE4" w:rsidP="00124DE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RAN Meeting #109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8D64FA">
        <w:rPr>
          <w:b/>
          <w:noProof/>
          <w:sz w:val="24"/>
        </w:rPr>
        <w:t>RP-25</w:t>
      </w:r>
      <w:r w:rsidR="00D80671">
        <w:rPr>
          <w:b/>
          <w:noProof/>
          <w:sz w:val="24"/>
        </w:rPr>
        <w:t>2204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45E42A1" w14:textId="376888BC" w:rsidR="00124DE4" w:rsidRDefault="00124DE4" w:rsidP="00124DE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Beijing, China</w:t>
      </w:r>
      <w:r w:rsidRPr="000527B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September</w:t>
      </w:r>
      <w:r w:rsidRPr="000527B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15-18</w:t>
      </w:r>
      <w:r w:rsidRPr="000527B4">
        <w:rPr>
          <w:b/>
          <w:noProof/>
          <w:sz w:val="24"/>
        </w:rPr>
        <w:t>, 2025</w:t>
      </w:r>
      <w:r w:rsidR="008D64FA">
        <w:rPr>
          <w:b/>
          <w:noProof/>
          <w:sz w:val="24"/>
        </w:rPr>
        <w:t xml:space="preserve">                                       (</w:t>
      </w:r>
      <w:r w:rsidR="008D64FA">
        <w:rPr>
          <w:b/>
          <w:noProof/>
          <w:sz w:val="24"/>
        </w:rPr>
        <w:t>revision of RP-25216</w:t>
      </w:r>
      <w:r w:rsidR="008D64FA">
        <w:rPr>
          <w:b/>
          <w:noProof/>
          <w:sz w:val="24"/>
        </w:rPr>
        <w:t>6)</w:t>
      </w:r>
    </w:p>
    <w:p w14:paraId="3F54251B" w14:textId="77777777" w:rsidR="00C93D83" w:rsidRPr="00124DE4" w:rsidRDefault="00C93D83">
      <w:pPr>
        <w:pStyle w:val="CRCoverPage"/>
        <w:outlineLvl w:val="0"/>
        <w:rPr>
          <w:b/>
          <w:sz w:val="24"/>
        </w:rPr>
      </w:pPr>
    </w:p>
    <w:p w14:paraId="65B46E44" w14:textId="5896A77E" w:rsidR="006F2D42" w:rsidRPr="00CA4024" w:rsidRDefault="006F2D42" w:rsidP="006F2D42">
      <w:pPr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CA4024">
        <w:rPr>
          <w:rFonts w:ascii="Arial" w:hAnsi="Arial" w:cs="Arial"/>
          <w:b/>
          <w:bCs/>
          <w:sz w:val="24"/>
          <w:lang w:val="en-US"/>
        </w:rPr>
        <w:t>Agenda item:</w:t>
      </w:r>
      <w:r w:rsidRPr="00CA4024">
        <w:rPr>
          <w:rFonts w:ascii="Arial" w:hAnsi="Arial" w:cs="Arial"/>
          <w:b/>
          <w:bCs/>
          <w:sz w:val="24"/>
          <w:lang w:val="en-US"/>
        </w:rPr>
        <w:tab/>
      </w:r>
      <w:r w:rsidR="00124DE4">
        <w:rPr>
          <w:rFonts w:ascii="Arial" w:hAnsi="Arial" w:cs="Arial"/>
          <w:b/>
          <w:bCs/>
          <w:sz w:val="24"/>
          <w:lang w:val="en-US"/>
        </w:rPr>
        <w:t>8.2.1.</w:t>
      </w:r>
      <w:r w:rsidR="00677258">
        <w:rPr>
          <w:rFonts w:ascii="Arial" w:hAnsi="Arial" w:cs="Arial"/>
          <w:b/>
          <w:bCs/>
          <w:sz w:val="24"/>
          <w:lang w:val="en-US"/>
        </w:rPr>
        <w:t>4</w:t>
      </w:r>
    </w:p>
    <w:p w14:paraId="1A2057A0" w14:textId="508B64D2" w:rsidR="00C93D83" w:rsidRPr="00CA4024" w:rsidRDefault="00B41104">
      <w:pPr>
        <w:spacing w:after="120"/>
        <w:ind w:left="1985" w:hanging="1985"/>
        <w:rPr>
          <w:rFonts w:ascii="Arial" w:hAnsi="Arial" w:cs="Arial" w:hint="eastAsia"/>
          <w:b/>
          <w:bCs/>
          <w:sz w:val="24"/>
          <w:lang w:val="en-US" w:eastAsia="ko-KR"/>
        </w:rPr>
      </w:pPr>
      <w:r w:rsidRPr="00CA4024">
        <w:rPr>
          <w:rFonts w:ascii="Arial" w:hAnsi="Arial" w:cs="Arial"/>
          <w:b/>
          <w:bCs/>
          <w:sz w:val="24"/>
          <w:lang w:val="en-US"/>
        </w:rPr>
        <w:t>Source:</w:t>
      </w:r>
      <w:r w:rsidRPr="00CA4024">
        <w:rPr>
          <w:rFonts w:ascii="Arial" w:hAnsi="Arial" w:cs="Arial"/>
          <w:b/>
          <w:bCs/>
          <w:sz w:val="24"/>
          <w:lang w:val="en-US"/>
        </w:rPr>
        <w:tab/>
      </w:r>
      <w:r w:rsidR="00CA4024">
        <w:rPr>
          <w:rFonts w:ascii="Arial" w:hAnsi="Arial" w:cs="Arial"/>
          <w:b/>
          <w:bCs/>
          <w:sz w:val="24"/>
          <w:lang w:val="en-US"/>
        </w:rPr>
        <w:t>Samsung</w:t>
      </w:r>
      <w:r w:rsidR="00B004BF">
        <w:rPr>
          <w:rFonts w:ascii="Arial" w:hAnsi="Arial" w:cs="Arial"/>
          <w:b/>
          <w:bCs/>
          <w:sz w:val="24"/>
          <w:lang w:val="en-US"/>
        </w:rPr>
        <w:t>, NTT D</w:t>
      </w:r>
      <w:r w:rsidR="008D64FA">
        <w:rPr>
          <w:rFonts w:ascii="Arial" w:hAnsi="Arial" w:cs="Arial"/>
          <w:b/>
          <w:bCs/>
          <w:sz w:val="24"/>
          <w:lang w:val="en-US"/>
        </w:rPr>
        <w:t>OCOMO INC.</w:t>
      </w:r>
      <w:r w:rsidR="00B004BF">
        <w:rPr>
          <w:rFonts w:ascii="Arial" w:hAnsi="Arial" w:cs="Arial"/>
          <w:b/>
          <w:bCs/>
          <w:sz w:val="24"/>
          <w:lang w:val="en-US"/>
        </w:rPr>
        <w:t xml:space="preserve"> </w:t>
      </w:r>
    </w:p>
    <w:p w14:paraId="65CE4E4B" w14:textId="5123C04A" w:rsidR="00C93D83" w:rsidRPr="00CA4024" w:rsidRDefault="00B41104">
      <w:pPr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CA4024">
        <w:rPr>
          <w:rFonts w:ascii="Arial" w:hAnsi="Arial" w:cs="Arial"/>
          <w:b/>
          <w:bCs/>
          <w:sz w:val="24"/>
          <w:lang w:val="en-US"/>
        </w:rPr>
        <w:t>Title:</w:t>
      </w:r>
      <w:r w:rsidRPr="00CA4024">
        <w:rPr>
          <w:rFonts w:ascii="Arial" w:hAnsi="Arial" w:cs="Arial"/>
          <w:b/>
          <w:bCs/>
          <w:sz w:val="24"/>
          <w:lang w:val="en-US"/>
        </w:rPr>
        <w:tab/>
      </w:r>
      <w:bookmarkStart w:id="1" w:name="OLE_LINK11"/>
      <w:r w:rsidR="00124DE4">
        <w:rPr>
          <w:rFonts w:ascii="Arial" w:hAnsi="Arial" w:cs="Arial"/>
          <w:b/>
          <w:bCs/>
          <w:sz w:val="24"/>
          <w:lang w:val="en-US"/>
        </w:rPr>
        <w:t>R</w:t>
      </w:r>
      <w:r w:rsidR="0005511E" w:rsidRPr="0005511E">
        <w:rPr>
          <w:rFonts w:ascii="Arial" w:hAnsi="Arial" w:cs="Arial" w:hint="eastAsia"/>
          <w:b/>
          <w:bCs/>
          <w:sz w:val="24"/>
          <w:lang w:val="en-US"/>
        </w:rPr>
        <w:t>equirements</w:t>
      </w:r>
      <w:r w:rsidR="00124DE4">
        <w:rPr>
          <w:rFonts w:ascii="Arial" w:hAnsi="Arial" w:cs="Arial"/>
          <w:b/>
          <w:bCs/>
          <w:sz w:val="24"/>
          <w:lang w:val="en-US"/>
        </w:rPr>
        <w:t xml:space="preserve"> for </w:t>
      </w:r>
      <w:r w:rsidR="006C4030">
        <w:rPr>
          <w:rFonts w:ascii="Arial" w:hAnsi="Arial" w:cs="Arial"/>
          <w:b/>
          <w:bCs/>
          <w:sz w:val="24"/>
          <w:lang w:val="en-US"/>
        </w:rPr>
        <w:t>data collection</w:t>
      </w:r>
      <w:bookmarkEnd w:id="1"/>
    </w:p>
    <w:p w14:paraId="4E38BC0B" w14:textId="7F798B8A" w:rsidR="00D55FB4" w:rsidRPr="00CA4024" w:rsidRDefault="00D55FB4" w:rsidP="00D55FB4">
      <w:pPr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CA4024">
        <w:rPr>
          <w:rFonts w:ascii="Arial" w:hAnsi="Arial" w:cs="Arial"/>
          <w:b/>
          <w:bCs/>
          <w:sz w:val="24"/>
          <w:lang w:val="en-US"/>
        </w:rPr>
        <w:t>Document for:</w:t>
      </w:r>
      <w:r w:rsidRPr="00CA4024">
        <w:rPr>
          <w:rFonts w:ascii="Arial" w:hAnsi="Arial" w:cs="Arial"/>
          <w:b/>
          <w:bCs/>
          <w:sz w:val="24"/>
          <w:lang w:val="en-US"/>
        </w:rPr>
        <w:tab/>
      </w:r>
      <w:r w:rsidR="00CA4024">
        <w:rPr>
          <w:rFonts w:ascii="Arial" w:hAnsi="Arial" w:cs="Arial"/>
          <w:b/>
          <w:bCs/>
          <w:sz w:val="24"/>
          <w:lang w:val="en-US"/>
        </w:rPr>
        <w:t>Discussion</w:t>
      </w:r>
      <w:r w:rsidR="006F2D42">
        <w:rPr>
          <w:rFonts w:ascii="Arial" w:hAnsi="Arial" w:cs="Arial"/>
          <w:b/>
          <w:bCs/>
          <w:sz w:val="24"/>
          <w:lang w:val="en-US"/>
        </w:rPr>
        <w:t xml:space="preserve"> and </w:t>
      </w:r>
      <w:r w:rsidR="00124DE4">
        <w:rPr>
          <w:rFonts w:ascii="Arial" w:hAnsi="Arial" w:cs="Arial"/>
          <w:b/>
          <w:bCs/>
          <w:sz w:val="24"/>
          <w:lang w:val="en-US"/>
        </w:rPr>
        <w:t>Decision</w:t>
      </w:r>
    </w:p>
    <w:p w14:paraId="1BEAFE32" w14:textId="01DFA666" w:rsidR="00C93D83" w:rsidRDefault="00CA4024" w:rsidP="00CA4024">
      <w:pPr>
        <w:pStyle w:val="1"/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  <w:t>Introduction</w:t>
      </w:r>
    </w:p>
    <w:p w14:paraId="76E43DBD" w14:textId="20C77F5E" w:rsidR="00D70EEB" w:rsidRPr="000B231A" w:rsidRDefault="00D70EEB" w:rsidP="00D70EEB">
      <w:pPr>
        <w:rPr>
          <w:rFonts w:eastAsia="맑은 고딕"/>
          <w:lang w:eastAsia="ko-KR"/>
        </w:rPr>
      </w:pPr>
      <w:r>
        <w:rPr>
          <w:rFonts w:eastAsia="맑은 고딕" w:cs="바탕"/>
          <w:lang w:eastAsia="ko-KR"/>
        </w:rPr>
        <w:t>In t</w:t>
      </w:r>
      <w:r w:rsidRPr="000A63F7">
        <w:rPr>
          <w:rFonts w:eastAsia="맑은 고딕" w:cs="바탕"/>
          <w:lang w:eastAsia="ko-KR"/>
        </w:rPr>
        <w:t>his contribution</w:t>
      </w:r>
      <w:r>
        <w:rPr>
          <w:rFonts w:eastAsia="맑은 고딕" w:cs="바탕"/>
          <w:lang w:eastAsia="ko-KR"/>
        </w:rPr>
        <w:t>, we propose</w:t>
      </w:r>
      <w:r w:rsidRPr="000A63F7">
        <w:rPr>
          <w:rFonts w:eastAsia="맑은 고딕" w:cs="바탕"/>
          <w:lang w:eastAsia="ko-KR"/>
        </w:rPr>
        <w:t xml:space="preserve"> </w:t>
      </w:r>
      <w:r>
        <w:rPr>
          <w:rFonts w:eastAsia="맑은 고딕" w:cs="바탕"/>
          <w:lang w:eastAsia="ko-KR"/>
        </w:rPr>
        <w:t xml:space="preserve">requirements for </w:t>
      </w:r>
      <w:r w:rsidR="006C4030">
        <w:rPr>
          <w:rFonts w:eastAsia="맑은 고딕" w:cs="바탕"/>
          <w:lang w:eastAsia="ko-KR"/>
        </w:rPr>
        <w:t>data collection</w:t>
      </w:r>
      <w:r w:rsidR="000D30C0">
        <w:rPr>
          <w:rFonts w:eastAsia="맑은 고딕" w:cs="바탕"/>
          <w:lang w:eastAsia="ko-KR"/>
        </w:rPr>
        <w:t xml:space="preserve"> framework</w:t>
      </w:r>
      <w:r>
        <w:rPr>
          <w:rFonts w:eastAsia="맑은 고딕" w:cs="바탕"/>
          <w:lang w:eastAsia="ko-KR"/>
        </w:rPr>
        <w:t xml:space="preserve">. </w:t>
      </w:r>
    </w:p>
    <w:p w14:paraId="09CF4A2B" w14:textId="6F329D51" w:rsidR="006B621B" w:rsidRDefault="00CA4024" w:rsidP="00CA4024">
      <w:pPr>
        <w:pStyle w:val="1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</w:r>
      <w:r w:rsidR="00D70EEB">
        <w:rPr>
          <w:lang w:val="en-US"/>
        </w:rPr>
        <w:t>Discussion</w:t>
      </w:r>
      <w:r w:rsidR="000527B4">
        <w:rPr>
          <w:lang w:val="en-US"/>
        </w:rPr>
        <w:t xml:space="preserve"> </w:t>
      </w:r>
    </w:p>
    <w:p w14:paraId="6AC3A606" w14:textId="7E302707" w:rsidR="002F2CAC" w:rsidRDefault="00D70850" w:rsidP="00BD45BD">
      <w:pPr>
        <w:rPr>
          <w:bCs/>
          <w:lang w:eastAsia="zh-CN"/>
        </w:rPr>
      </w:pPr>
      <w:bookmarkStart w:id="2" w:name="OLE_LINK10"/>
      <w:r>
        <w:rPr>
          <w:bCs/>
        </w:rPr>
        <w:t>D</w:t>
      </w:r>
      <w:r w:rsidR="00BD45BD">
        <w:rPr>
          <w:bCs/>
        </w:rPr>
        <w:t xml:space="preserve">ata collection and management </w:t>
      </w:r>
      <w:r w:rsidR="009D06D4">
        <w:rPr>
          <w:bCs/>
        </w:rPr>
        <w:t>becomes more important in 6G</w:t>
      </w:r>
      <w:r>
        <w:rPr>
          <w:bCs/>
        </w:rPr>
        <w:t xml:space="preserve">. </w:t>
      </w:r>
      <w:bookmarkStart w:id="3" w:name="OLE_LINK8"/>
      <w:r w:rsidR="002F2CAC">
        <w:rPr>
          <w:bCs/>
        </w:rPr>
        <w:t>Data collection is not only needed for new services (e.g.</w:t>
      </w:r>
      <w:r w:rsidR="00C24909">
        <w:rPr>
          <w:bCs/>
        </w:rPr>
        <w:t>,</w:t>
      </w:r>
      <w:r w:rsidR="002F2CAC">
        <w:rPr>
          <w:bCs/>
        </w:rPr>
        <w:t xml:space="preserve"> AI/ML, sensing) but also for legacy services</w:t>
      </w:r>
      <w:r w:rsidR="000D7A77">
        <w:rPr>
          <w:bCs/>
        </w:rPr>
        <w:t xml:space="preserve">. </w:t>
      </w:r>
      <w:r w:rsidR="002B0B5C" w:rsidRPr="002B0B5C">
        <w:rPr>
          <w:bCs/>
        </w:rPr>
        <w:t>SON/MDT/Trace/</w:t>
      </w:r>
      <w:proofErr w:type="spellStart"/>
      <w:r w:rsidR="002B0B5C" w:rsidRPr="002B0B5C">
        <w:rPr>
          <w:bCs/>
        </w:rPr>
        <w:t>QoE</w:t>
      </w:r>
      <w:proofErr w:type="spellEnd"/>
      <w:r w:rsidR="002B0B5C" w:rsidRPr="002B0B5C">
        <w:rPr>
          <w:bCs/>
        </w:rPr>
        <w:t xml:space="preserve"> ha</w:t>
      </w:r>
      <w:r w:rsidR="00FE0D23">
        <w:rPr>
          <w:bCs/>
        </w:rPr>
        <w:t>ve</w:t>
      </w:r>
      <w:r w:rsidR="002B0B5C" w:rsidRPr="002B0B5C">
        <w:rPr>
          <w:bCs/>
        </w:rPr>
        <w:t xml:space="preserve"> been defined in 5G for data collection for legacy servi</w:t>
      </w:r>
      <w:r w:rsidR="002B0B5C">
        <w:rPr>
          <w:bCs/>
        </w:rPr>
        <w:t>c</w:t>
      </w:r>
      <w:r w:rsidR="002B0B5C" w:rsidRPr="002B0B5C">
        <w:rPr>
          <w:bCs/>
        </w:rPr>
        <w:t>es</w:t>
      </w:r>
      <w:r w:rsidR="000D7A77">
        <w:rPr>
          <w:bCs/>
        </w:rPr>
        <w:t>.</w:t>
      </w:r>
      <w:bookmarkEnd w:id="2"/>
      <w:bookmarkEnd w:id="3"/>
      <w:r w:rsidR="002F2CAC">
        <w:rPr>
          <w:bCs/>
        </w:rPr>
        <w:t xml:space="preserve"> </w:t>
      </w:r>
      <w:bookmarkStart w:id="4" w:name="OLE_LINK9"/>
      <w:r w:rsidR="002F2CAC">
        <w:rPr>
          <w:bCs/>
        </w:rPr>
        <w:t xml:space="preserve">In 5G, AI/ML for NG-RAN </w:t>
      </w:r>
      <w:r w:rsidR="002B0B5C">
        <w:rPr>
          <w:bCs/>
        </w:rPr>
        <w:t xml:space="preserve">also </w:t>
      </w:r>
      <w:r w:rsidR="002F2CAC">
        <w:rPr>
          <w:bCs/>
        </w:rPr>
        <w:t>use</w:t>
      </w:r>
      <w:r w:rsidR="00C24909">
        <w:rPr>
          <w:bCs/>
        </w:rPr>
        <w:t>s</w:t>
      </w:r>
      <w:r w:rsidR="002F2CAC">
        <w:rPr>
          <w:bCs/>
        </w:rPr>
        <w:t xml:space="preserve"> the data collected from the UE via MDT</w:t>
      </w:r>
      <w:r w:rsidR="002F2CAC">
        <w:rPr>
          <w:bCs/>
          <w:lang w:eastAsia="zh-CN"/>
        </w:rPr>
        <w:t>.</w:t>
      </w:r>
      <w:bookmarkEnd w:id="4"/>
      <w:r w:rsidR="002F2CAC">
        <w:rPr>
          <w:bCs/>
          <w:lang w:eastAsia="zh-CN"/>
        </w:rPr>
        <w:t xml:space="preserve"> </w:t>
      </w:r>
    </w:p>
    <w:p w14:paraId="49B1B4F0" w14:textId="46D3FEEA" w:rsidR="005614EB" w:rsidRDefault="005614EB" w:rsidP="00BD45BD">
      <w:pPr>
        <w:rPr>
          <w:bCs/>
          <w:lang w:eastAsia="zh-CN"/>
        </w:rPr>
      </w:pPr>
      <w:r>
        <w:rPr>
          <w:bCs/>
          <w:lang w:eastAsia="zh-CN"/>
        </w:rPr>
        <w:t xml:space="preserve">Even for MDT, different </w:t>
      </w:r>
      <w:r w:rsidR="00082CF2">
        <w:rPr>
          <w:bCs/>
          <w:lang w:eastAsia="zh-CN"/>
        </w:rPr>
        <w:t>mechanisms</w:t>
      </w:r>
      <w:r>
        <w:rPr>
          <w:bCs/>
          <w:lang w:eastAsia="zh-CN"/>
        </w:rPr>
        <w:t xml:space="preserve"> are defined for data collection</w:t>
      </w:r>
      <w:r w:rsidR="00C24909">
        <w:rPr>
          <w:bCs/>
          <w:lang w:eastAsia="zh-CN"/>
        </w:rPr>
        <w:t>,</w:t>
      </w:r>
      <w:r>
        <w:rPr>
          <w:bCs/>
          <w:lang w:eastAsia="zh-CN"/>
        </w:rPr>
        <w:t xml:space="preserve"> e.g.</w:t>
      </w:r>
      <w:r w:rsidR="00C24909">
        <w:rPr>
          <w:bCs/>
          <w:lang w:eastAsia="zh-CN"/>
        </w:rPr>
        <w:t>,</w:t>
      </w:r>
      <w:r>
        <w:rPr>
          <w:bCs/>
          <w:lang w:eastAsia="zh-CN"/>
        </w:rPr>
        <w:t xml:space="preserve"> logged</w:t>
      </w:r>
      <w:r w:rsidR="00B8637F">
        <w:rPr>
          <w:bCs/>
          <w:lang w:eastAsia="zh-CN"/>
        </w:rPr>
        <w:t xml:space="preserve"> MDT</w:t>
      </w:r>
      <w:r>
        <w:rPr>
          <w:bCs/>
          <w:lang w:eastAsia="zh-CN"/>
        </w:rPr>
        <w:t>, immediate</w:t>
      </w:r>
      <w:r w:rsidR="00B8637F">
        <w:rPr>
          <w:bCs/>
          <w:lang w:eastAsia="zh-CN"/>
        </w:rPr>
        <w:t xml:space="preserve"> MDT</w:t>
      </w:r>
      <w:r>
        <w:rPr>
          <w:bCs/>
          <w:lang w:eastAsia="zh-CN"/>
        </w:rPr>
        <w:t>, signalling</w:t>
      </w:r>
      <w:r w:rsidR="00C24909">
        <w:rPr>
          <w:bCs/>
          <w:lang w:eastAsia="zh-CN"/>
        </w:rPr>
        <w:t>-</w:t>
      </w:r>
      <w:r>
        <w:rPr>
          <w:bCs/>
          <w:lang w:eastAsia="zh-CN"/>
        </w:rPr>
        <w:t xml:space="preserve">based MDT, </w:t>
      </w:r>
      <w:r w:rsidR="00C24909">
        <w:rPr>
          <w:bCs/>
          <w:lang w:eastAsia="zh-CN"/>
        </w:rPr>
        <w:t xml:space="preserve">and </w:t>
      </w:r>
      <w:r>
        <w:rPr>
          <w:bCs/>
          <w:lang w:eastAsia="zh-CN"/>
        </w:rPr>
        <w:t>management</w:t>
      </w:r>
      <w:r w:rsidR="00C24909">
        <w:rPr>
          <w:bCs/>
          <w:lang w:eastAsia="zh-CN"/>
        </w:rPr>
        <w:t>-</w:t>
      </w:r>
      <w:r>
        <w:rPr>
          <w:bCs/>
          <w:lang w:eastAsia="zh-CN"/>
        </w:rPr>
        <w:t>based</w:t>
      </w:r>
      <w:r w:rsidR="00B8637F">
        <w:rPr>
          <w:bCs/>
          <w:lang w:eastAsia="zh-CN"/>
        </w:rPr>
        <w:t xml:space="preserve"> MDT</w:t>
      </w:r>
      <w:r>
        <w:rPr>
          <w:bCs/>
          <w:lang w:eastAsia="zh-CN"/>
        </w:rPr>
        <w:t xml:space="preserve">. </w:t>
      </w:r>
      <w:r w:rsidR="000B2C69">
        <w:rPr>
          <w:bCs/>
          <w:lang w:eastAsia="zh-CN"/>
        </w:rPr>
        <w:t>For Trace</w:t>
      </w:r>
      <w:r w:rsidR="00B8637F">
        <w:rPr>
          <w:bCs/>
          <w:lang w:eastAsia="zh-CN"/>
        </w:rPr>
        <w:t xml:space="preserve"> and </w:t>
      </w:r>
      <w:proofErr w:type="spellStart"/>
      <w:r w:rsidR="00B8637F">
        <w:rPr>
          <w:bCs/>
          <w:lang w:eastAsia="zh-CN"/>
        </w:rPr>
        <w:t>QoE</w:t>
      </w:r>
      <w:proofErr w:type="spellEnd"/>
      <w:r w:rsidR="000B2C69">
        <w:rPr>
          <w:bCs/>
          <w:lang w:eastAsia="zh-CN"/>
        </w:rPr>
        <w:t>, there are signalling-based and management-based procedures for data collection.</w:t>
      </w:r>
    </w:p>
    <w:p w14:paraId="0EBB26B0" w14:textId="23D31190" w:rsidR="00880F3C" w:rsidRDefault="00B8637F" w:rsidP="00BD45BD">
      <w:pPr>
        <w:rPr>
          <w:bCs/>
        </w:rPr>
      </w:pPr>
      <w:r>
        <w:rPr>
          <w:bCs/>
        </w:rPr>
        <w:t>D</w:t>
      </w:r>
      <w:r w:rsidR="00D70850">
        <w:rPr>
          <w:bCs/>
        </w:rPr>
        <w:t>iverse approaches in data gathering introduce</w:t>
      </w:r>
      <w:r>
        <w:rPr>
          <w:bCs/>
        </w:rPr>
        <w:t>d</w:t>
      </w:r>
      <w:r w:rsidR="00D70850">
        <w:rPr>
          <w:bCs/>
        </w:rPr>
        <w:t xml:space="preserve"> significant complexity. </w:t>
      </w:r>
      <w:r w:rsidR="000C5C0C">
        <w:rPr>
          <w:bCs/>
        </w:rPr>
        <w:t xml:space="preserve">For 6G, </w:t>
      </w:r>
      <w:r>
        <w:rPr>
          <w:bCs/>
        </w:rPr>
        <w:t xml:space="preserve">it is crucial to reduce the </w:t>
      </w:r>
      <w:r w:rsidR="00C24909">
        <w:rPr>
          <w:bCs/>
        </w:rPr>
        <w:t xml:space="preserve">number of </w:t>
      </w:r>
      <w:r>
        <w:rPr>
          <w:bCs/>
        </w:rPr>
        <w:t>options. D</w:t>
      </w:r>
      <w:r w:rsidR="000709A5">
        <w:rPr>
          <w:bCs/>
        </w:rPr>
        <w:t>ata collection and management</w:t>
      </w:r>
      <w:r w:rsidR="00D70850">
        <w:rPr>
          <w:bCs/>
        </w:rPr>
        <w:t xml:space="preserve"> </w:t>
      </w:r>
      <w:r>
        <w:rPr>
          <w:bCs/>
        </w:rPr>
        <w:t>should</w:t>
      </w:r>
      <w:r w:rsidR="000C5C0C">
        <w:rPr>
          <w:bCs/>
        </w:rPr>
        <w:t xml:space="preserve"> </w:t>
      </w:r>
      <w:r w:rsidR="000709A5">
        <w:rPr>
          <w:bCs/>
        </w:rPr>
        <w:t>be designed to support various types of data</w:t>
      </w:r>
      <w:r w:rsidR="000C5C0C">
        <w:rPr>
          <w:bCs/>
        </w:rPr>
        <w:t xml:space="preserve"> and </w:t>
      </w:r>
      <w:r w:rsidR="00C24909">
        <w:rPr>
          <w:bCs/>
        </w:rPr>
        <w:t xml:space="preserve">for </w:t>
      </w:r>
      <w:r w:rsidR="000C5C0C">
        <w:rPr>
          <w:bCs/>
        </w:rPr>
        <w:t xml:space="preserve">accommodating </w:t>
      </w:r>
      <w:r w:rsidR="00BD45BD">
        <w:rPr>
          <w:bCs/>
        </w:rPr>
        <w:t xml:space="preserve">large volume data transmission and different </w:t>
      </w:r>
      <w:proofErr w:type="spellStart"/>
      <w:r w:rsidR="00BD45BD">
        <w:rPr>
          <w:bCs/>
        </w:rPr>
        <w:t>QoS</w:t>
      </w:r>
      <w:proofErr w:type="spellEnd"/>
      <w:r w:rsidR="00BD45BD">
        <w:rPr>
          <w:bCs/>
        </w:rPr>
        <w:t xml:space="preserve"> requirement</w:t>
      </w:r>
      <w:r w:rsidR="000709A5">
        <w:rPr>
          <w:bCs/>
        </w:rPr>
        <w:t>s for new services.</w:t>
      </w:r>
      <w:r w:rsidR="000709A5">
        <w:rPr>
          <w:bCs/>
          <w:lang w:eastAsia="zh-CN"/>
        </w:rPr>
        <w:t xml:space="preserve"> </w:t>
      </w:r>
    </w:p>
    <w:p w14:paraId="2EFA3391" w14:textId="7640EBBA" w:rsidR="00B8637F" w:rsidRDefault="00B8637F" w:rsidP="00B8637F">
      <w:pPr>
        <w:rPr>
          <w:bCs/>
          <w:lang w:eastAsia="zh-CN"/>
        </w:rPr>
      </w:pPr>
      <w:r>
        <w:rPr>
          <w:rFonts w:hint="eastAsia"/>
          <w:bCs/>
          <w:lang w:eastAsia="zh-CN"/>
        </w:rPr>
        <w:t>I</w:t>
      </w:r>
      <w:r>
        <w:rPr>
          <w:bCs/>
          <w:lang w:eastAsia="zh-CN"/>
        </w:rPr>
        <w:t xml:space="preserve">n order to reduce the </w:t>
      </w:r>
      <w:r w:rsidR="00C24909">
        <w:rPr>
          <w:bCs/>
          <w:lang w:eastAsia="zh-CN"/>
        </w:rPr>
        <w:t xml:space="preserve">number of </w:t>
      </w:r>
      <w:r>
        <w:rPr>
          <w:bCs/>
          <w:lang w:eastAsia="zh-CN"/>
        </w:rPr>
        <w:t xml:space="preserve">options, SON/MDT/Trace shall be discussed in the first release. Then it can be </w:t>
      </w:r>
      <w:r w:rsidR="008355F3">
        <w:rPr>
          <w:bCs/>
          <w:lang w:eastAsia="zh-CN"/>
        </w:rPr>
        <w:t xml:space="preserve">discussed together </w:t>
      </w:r>
      <w:r w:rsidR="00C33921">
        <w:rPr>
          <w:bCs/>
          <w:lang w:eastAsia="zh-CN"/>
        </w:rPr>
        <w:t xml:space="preserve">with new services </w:t>
      </w:r>
      <w:r w:rsidR="008355F3">
        <w:rPr>
          <w:bCs/>
          <w:lang w:eastAsia="zh-CN"/>
        </w:rPr>
        <w:t xml:space="preserve">and </w:t>
      </w:r>
      <w:r>
        <w:rPr>
          <w:bCs/>
          <w:lang w:eastAsia="zh-CN"/>
        </w:rPr>
        <w:t xml:space="preserve">evaluated whether </w:t>
      </w:r>
      <w:r w:rsidR="00FE0D23">
        <w:rPr>
          <w:bCs/>
          <w:lang w:eastAsia="zh-CN"/>
        </w:rPr>
        <w:t xml:space="preserve">a </w:t>
      </w:r>
      <w:r w:rsidR="00C33921">
        <w:rPr>
          <w:bCs/>
          <w:lang w:eastAsia="zh-CN"/>
        </w:rPr>
        <w:t>unified</w:t>
      </w:r>
      <w:r>
        <w:rPr>
          <w:bCs/>
          <w:lang w:eastAsia="zh-CN"/>
        </w:rPr>
        <w:t xml:space="preserve"> data collection framework can be defined not only for legacy service</w:t>
      </w:r>
      <w:r w:rsidR="00FE0D23">
        <w:rPr>
          <w:bCs/>
          <w:lang w:eastAsia="zh-CN"/>
        </w:rPr>
        <w:t>s</w:t>
      </w:r>
      <w:r>
        <w:rPr>
          <w:bCs/>
          <w:lang w:eastAsia="zh-CN"/>
        </w:rPr>
        <w:t xml:space="preserve"> but </w:t>
      </w:r>
      <w:r w:rsidR="00FE0D23">
        <w:rPr>
          <w:bCs/>
          <w:lang w:eastAsia="zh-CN"/>
        </w:rPr>
        <w:t xml:space="preserve">also </w:t>
      </w:r>
      <w:r>
        <w:rPr>
          <w:bCs/>
          <w:lang w:eastAsia="zh-CN"/>
        </w:rPr>
        <w:t>for new services e.g. AI/ML, sensing.</w:t>
      </w:r>
    </w:p>
    <w:p w14:paraId="322BF5D4" w14:textId="21C17A0A" w:rsidR="005B0942" w:rsidRPr="005B0942" w:rsidRDefault="00FE0D23" w:rsidP="00BD45BD">
      <w:pPr>
        <w:rPr>
          <w:bCs/>
        </w:rPr>
      </w:pPr>
      <w:r>
        <w:rPr>
          <w:bCs/>
        </w:rPr>
        <w:t xml:space="preserve">The </w:t>
      </w:r>
      <w:bookmarkStart w:id="5" w:name="OLE_LINK13"/>
      <w:r w:rsidR="00C33921">
        <w:rPr>
          <w:bCs/>
          <w:lang w:eastAsia="zh-CN"/>
        </w:rPr>
        <w:t xml:space="preserve">unified </w:t>
      </w:r>
      <w:bookmarkEnd w:id="5"/>
      <w:r w:rsidR="000F2684" w:rsidRPr="000F2684">
        <w:rPr>
          <w:bCs/>
        </w:rPr>
        <w:t>data collection framework</w:t>
      </w:r>
      <w:r w:rsidR="000F2684">
        <w:rPr>
          <w:bCs/>
        </w:rPr>
        <w:t xml:space="preserve"> will</w:t>
      </w:r>
      <w:r w:rsidR="007C1B7E">
        <w:rPr>
          <w:bCs/>
        </w:rPr>
        <w:t xml:space="preserve"> </w:t>
      </w:r>
      <w:r w:rsidR="000F2684">
        <w:rPr>
          <w:bCs/>
        </w:rPr>
        <w:t>improve</w:t>
      </w:r>
      <w:r w:rsidR="000D30C0">
        <w:rPr>
          <w:bCs/>
        </w:rPr>
        <w:t xml:space="preserve"> the data collection efficiency </w:t>
      </w:r>
      <w:r w:rsidR="007C1B7E">
        <w:rPr>
          <w:bCs/>
        </w:rPr>
        <w:t xml:space="preserve">and </w:t>
      </w:r>
      <w:r w:rsidR="007F4A4D">
        <w:rPr>
          <w:bCs/>
        </w:rPr>
        <w:t>eliminate</w:t>
      </w:r>
      <w:r w:rsidR="005B0942">
        <w:rPr>
          <w:bCs/>
        </w:rPr>
        <w:t xml:space="preserve"> </w:t>
      </w:r>
      <w:r w:rsidR="005B0942" w:rsidRPr="005B0942">
        <w:rPr>
          <w:rFonts w:hint="eastAsia"/>
          <w:bCs/>
        </w:rPr>
        <w:t xml:space="preserve">the need for </w:t>
      </w:r>
      <w:r w:rsidR="005B0942">
        <w:rPr>
          <w:bCs/>
        </w:rPr>
        <w:t>defining different</w:t>
      </w:r>
      <w:r w:rsidR="005B0942" w:rsidRPr="005B0942">
        <w:rPr>
          <w:rFonts w:hint="eastAsia"/>
          <w:bCs/>
        </w:rPr>
        <w:t xml:space="preserve"> data </w:t>
      </w:r>
      <w:r w:rsidR="007C1B7E">
        <w:rPr>
          <w:bCs/>
        </w:rPr>
        <w:t>c</w:t>
      </w:r>
      <w:r w:rsidR="005B0942" w:rsidRPr="005B0942">
        <w:rPr>
          <w:rFonts w:hint="eastAsia"/>
          <w:bCs/>
        </w:rPr>
        <w:t xml:space="preserve">ollection mechanisms in subsequent </w:t>
      </w:r>
      <w:r w:rsidR="005B0942">
        <w:rPr>
          <w:bCs/>
        </w:rPr>
        <w:t>releases</w:t>
      </w:r>
      <w:r w:rsidR="007F4A4D">
        <w:rPr>
          <w:bCs/>
        </w:rPr>
        <w:t xml:space="preserve">, which often arises when </w:t>
      </w:r>
      <w:r w:rsidR="005B0942">
        <w:rPr>
          <w:bCs/>
        </w:rPr>
        <w:t xml:space="preserve">the </w:t>
      </w:r>
      <w:r w:rsidR="005B0942" w:rsidRPr="005B0942">
        <w:rPr>
          <w:rFonts w:hint="eastAsia"/>
          <w:bCs/>
        </w:rPr>
        <w:t xml:space="preserve">initial </w:t>
      </w:r>
      <w:r w:rsidR="007F4A4D">
        <w:rPr>
          <w:bCs/>
        </w:rPr>
        <w:t>release</w:t>
      </w:r>
      <w:r w:rsidR="007C1B7E">
        <w:rPr>
          <w:bCs/>
        </w:rPr>
        <w:t xml:space="preserve"> fails to address diverse data collection needs. </w:t>
      </w:r>
    </w:p>
    <w:p w14:paraId="220FD0EA" w14:textId="4ADDE934" w:rsidR="00B478FA" w:rsidRDefault="00B478FA" w:rsidP="00B478FA">
      <w:pPr>
        <w:pStyle w:val="1"/>
        <w:rPr>
          <w:lang w:val="en-US"/>
        </w:rPr>
      </w:pPr>
      <w:r>
        <w:rPr>
          <w:lang w:val="en-US"/>
        </w:rPr>
        <w:t>3</w:t>
      </w:r>
      <w:r>
        <w:rPr>
          <w:lang w:val="en-US"/>
        </w:rPr>
        <w:tab/>
        <w:t xml:space="preserve">Proposal </w:t>
      </w:r>
    </w:p>
    <w:p w14:paraId="0BF85A65" w14:textId="735594B4" w:rsidR="00B478FA" w:rsidRPr="00452FA3" w:rsidRDefault="00B478FA" w:rsidP="00B478FA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We propose to </w:t>
      </w:r>
      <w:r w:rsidR="00C24909">
        <w:rPr>
          <w:rFonts w:eastAsia="맑은 고딕"/>
          <w:lang w:eastAsia="ko-KR"/>
        </w:rPr>
        <w:t xml:space="preserve">agree </w:t>
      </w:r>
      <w:r>
        <w:rPr>
          <w:rFonts w:eastAsia="맑은 고딕"/>
          <w:lang w:eastAsia="ko-KR"/>
        </w:rPr>
        <w:t>the following text proposal in TR 38.914.</w:t>
      </w:r>
    </w:p>
    <w:p w14:paraId="51B082D9" w14:textId="77777777" w:rsidR="00B478FA" w:rsidRPr="00AE6DE4" w:rsidRDefault="00B478FA" w:rsidP="00B478FA">
      <w:pPr>
        <w:rPr>
          <w:rFonts w:eastAsia="맑은 고딕"/>
          <w:lang w:eastAsia="ko-KR"/>
        </w:rPr>
      </w:pPr>
      <w:r w:rsidRPr="00AE6DE4">
        <w:rPr>
          <w:rFonts w:eastAsia="맑은 고딕"/>
          <w:lang w:eastAsia="ko-KR"/>
        </w:rPr>
        <w:t xml:space="preserve">=== Start Text Proposal === </w:t>
      </w:r>
    </w:p>
    <w:p w14:paraId="36E2C10D" w14:textId="2C1E47BE" w:rsidR="00B478FA" w:rsidRPr="007F023A" w:rsidRDefault="00B478FA" w:rsidP="00B478FA">
      <w:pPr>
        <w:pStyle w:val="2"/>
        <w:rPr>
          <w:lang w:eastAsia="zh-CN"/>
        </w:rPr>
      </w:pPr>
      <w:bookmarkStart w:id="6" w:name="OLE_LINK5"/>
      <w:r w:rsidRPr="007F023A">
        <w:rPr>
          <w:lang w:eastAsia="zh-CN"/>
        </w:rPr>
        <w:t>5</w:t>
      </w:r>
      <w:r w:rsidRPr="007F023A">
        <w:t>.</w:t>
      </w:r>
      <w:r w:rsidR="00D70850">
        <w:rPr>
          <w:lang w:eastAsia="zh-CN"/>
        </w:rPr>
        <w:t>4</w:t>
      </w:r>
      <w:r w:rsidRPr="007F023A">
        <w:tab/>
      </w:r>
      <w:r w:rsidR="00D70850" w:rsidRPr="007F023A">
        <w:rPr>
          <w:lang w:eastAsia="zh-CN"/>
        </w:rPr>
        <w:t xml:space="preserve">Requirements </w:t>
      </w:r>
      <w:r w:rsidR="005C38C3">
        <w:rPr>
          <w:lang w:eastAsia="zh-CN"/>
        </w:rPr>
        <w:t>of</w:t>
      </w:r>
      <w:r w:rsidR="00D70850" w:rsidRPr="007F023A">
        <w:rPr>
          <w:lang w:eastAsia="zh-CN"/>
        </w:rPr>
        <w:t xml:space="preserve"> </w:t>
      </w:r>
      <w:r w:rsidR="00D70850">
        <w:rPr>
          <w:rFonts w:hint="eastAsia"/>
          <w:lang w:eastAsia="zh-CN"/>
        </w:rPr>
        <w:t>Ne</w:t>
      </w:r>
      <w:r w:rsidR="00D70850">
        <w:rPr>
          <w:lang w:eastAsia="zh-CN"/>
        </w:rPr>
        <w:t>w and Existing Service</w:t>
      </w:r>
      <w:r w:rsidR="005C38C3">
        <w:rPr>
          <w:lang w:eastAsia="zh-CN"/>
        </w:rPr>
        <w:t>s</w:t>
      </w:r>
    </w:p>
    <w:bookmarkEnd w:id="6"/>
    <w:p w14:paraId="209073A7" w14:textId="77777777" w:rsidR="00B478FA" w:rsidRPr="00AE6DE4" w:rsidRDefault="00B478FA" w:rsidP="00B478FA">
      <w:pPr>
        <w:rPr>
          <w:i/>
          <w:iCs/>
          <w:color w:val="FF0000"/>
          <w:lang w:eastAsia="zh-CN"/>
        </w:rPr>
      </w:pPr>
      <w:r w:rsidRPr="00AE6DE4">
        <w:rPr>
          <w:i/>
          <w:iCs/>
          <w:color w:val="FF0000"/>
          <w:lang w:eastAsia="zh-CN"/>
        </w:rPr>
        <w:t>&lt; Proposed new section &gt;</w:t>
      </w:r>
    </w:p>
    <w:p w14:paraId="4D478F8A" w14:textId="5B852389" w:rsidR="00B478FA" w:rsidRPr="00110AFC" w:rsidRDefault="00D70850" w:rsidP="00B478FA">
      <w:pPr>
        <w:rPr>
          <w:rFonts w:ascii="Arial" w:eastAsia="맑은 고딕" w:hAnsi="Arial" w:cs="Arial"/>
          <w:sz w:val="24"/>
        </w:rPr>
      </w:pPr>
      <w:r>
        <w:rPr>
          <w:rFonts w:ascii="Arial" w:eastAsia="맑은 고딕" w:hAnsi="Arial" w:cs="Arial"/>
          <w:sz w:val="24"/>
        </w:rPr>
        <w:t>5.4</w:t>
      </w:r>
      <w:r w:rsidR="00B478FA">
        <w:rPr>
          <w:rFonts w:ascii="Arial" w:eastAsia="맑은 고딕" w:hAnsi="Arial" w:cs="Arial"/>
          <w:sz w:val="24"/>
        </w:rPr>
        <w:t>.x</w:t>
      </w:r>
      <w:r w:rsidR="00B478FA" w:rsidRPr="00110AFC">
        <w:rPr>
          <w:rFonts w:ascii="Arial" w:eastAsia="맑은 고딕" w:hAnsi="Arial" w:cs="Arial"/>
          <w:sz w:val="24"/>
        </w:rPr>
        <w:t xml:space="preserve"> </w:t>
      </w:r>
      <w:r w:rsidR="00BD45BD">
        <w:rPr>
          <w:rFonts w:ascii="Arial" w:eastAsia="맑은 고딕" w:hAnsi="Arial" w:cs="Arial"/>
          <w:sz w:val="24"/>
        </w:rPr>
        <w:t>data collection</w:t>
      </w:r>
      <w:r w:rsidR="00B478FA">
        <w:rPr>
          <w:rFonts w:ascii="Arial" w:eastAsia="맑은 고딕" w:hAnsi="Arial" w:cs="Arial"/>
          <w:sz w:val="24"/>
          <w:lang w:eastAsia="ko-KR"/>
        </w:rPr>
        <w:t xml:space="preserve"> </w:t>
      </w:r>
      <w:r w:rsidR="000D30C0">
        <w:rPr>
          <w:rFonts w:ascii="Arial" w:eastAsia="맑은 고딕" w:hAnsi="Arial" w:cs="Arial"/>
          <w:sz w:val="24"/>
          <w:lang w:eastAsia="ko-KR"/>
        </w:rPr>
        <w:t>framework</w:t>
      </w:r>
    </w:p>
    <w:p w14:paraId="7EB4610D" w14:textId="732E9838" w:rsidR="00AE2E32" w:rsidRDefault="00502DDC" w:rsidP="00B478FA">
      <w:pPr>
        <w:rPr>
          <w:rFonts w:eastAsia="맑은 고딕"/>
          <w:lang w:eastAsia="ko-KR"/>
        </w:rPr>
      </w:pPr>
      <w:r>
        <w:rPr>
          <w:bCs/>
          <w:lang w:eastAsia="zh-CN"/>
        </w:rPr>
        <w:t xml:space="preserve">Unified </w:t>
      </w:r>
      <w:r w:rsidR="001312A6" w:rsidRPr="000F2684">
        <w:rPr>
          <w:bCs/>
        </w:rPr>
        <w:t>data collection framework</w:t>
      </w:r>
      <w:r w:rsidR="000D30C0">
        <w:rPr>
          <w:bCs/>
        </w:rPr>
        <w:t xml:space="preserve"> should be </w:t>
      </w:r>
      <w:r w:rsidR="001312A6">
        <w:rPr>
          <w:bCs/>
        </w:rPr>
        <w:t>designed</w:t>
      </w:r>
      <w:r w:rsidR="000D30C0">
        <w:rPr>
          <w:bCs/>
        </w:rPr>
        <w:t xml:space="preserve"> for various types of data (e.g.</w:t>
      </w:r>
      <w:r w:rsidR="00C24909">
        <w:rPr>
          <w:bCs/>
        </w:rPr>
        <w:t>,</w:t>
      </w:r>
      <w:r w:rsidR="000D30C0">
        <w:rPr>
          <w:bCs/>
        </w:rPr>
        <w:t xml:space="preserve"> AI/ML, Sensing). </w:t>
      </w:r>
      <w:r w:rsidR="000D30C0">
        <w:rPr>
          <w:rFonts w:hint="eastAsia"/>
          <w:bCs/>
          <w:lang w:eastAsia="zh-CN"/>
        </w:rPr>
        <w:t>The</w:t>
      </w:r>
      <w:r w:rsidR="000D30C0">
        <w:rPr>
          <w:bCs/>
        </w:rPr>
        <w:t xml:space="preserve"> </w:t>
      </w:r>
      <w:r w:rsidR="00276E76">
        <w:rPr>
          <w:bCs/>
          <w:lang w:eastAsia="zh-CN"/>
        </w:rPr>
        <w:t xml:space="preserve">unified </w:t>
      </w:r>
      <w:r w:rsidR="000D30C0">
        <w:rPr>
          <w:bCs/>
        </w:rPr>
        <w:t xml:space="preserve">data collection framework supports large volume data transmission and different </w:t>
      </w:r>
      <w:proofErr w:type="spellStart"/>
      <w:r w:rsidR="000D30C0">
        <w:rPr>
          <w:bCs/>
        </w:rPr>
        <w:t>QoS</w:t>
      </w:r>
      <w:proofErr w:type="spellEnd"/>
      <w:r w:rsidR="000D30C0">
        <w:rPr>
          <w:bCs/>
        </w:rPr>
        <w:t xml:space="preserve"> requirements</w:t>
      </w:r>
      <w:r w:rsidR="00B478FA">
        <w:rPr>
          <w:rFonts w:eastAsia="맑은 고딕"/>
          <w:lang w:eastAsia="ko-KR"/>
        </w:rPr>
        <w:t>.</w:t>
      </w:r>
      <w:r w:rsidR="000D30C0">
        <w:rPr>
          <w:rFonts w:eastAsia="맑은 고딕"/>
          <w:lang w:eastAsia="ko-KR"/>
        </w:rPr>
        <w:t xml:space="preserve"> </w:t>
      </w:r>
      <w:r w:rsidR="007F4A4D" w:rsidRPr="008C240E">
        <w:rPr>
          <w:rFonts w:eastAsia="맑은 고딕" w:cs="바탕"/>
        </w:rPr>
        <w:t>Furthermore</w:t>
      </w:r>
      <w:r w:rsidR="000D30C0">
        <w:rPr>
          <w:rFonts w:eastAsia="맑은 고딕"/>
          <w:lang w:eastAsia="ko-KR"/>
        </w:rPr>
        <w:t xml:space="preserve">, </w:t>
      </w:r>
      <w:r w:rsidR="007C1B7E">
        <w:rPr>
          <w:bCs/>
        </w:rPr>
        <w:t xml:space="preserve">the </w:t>
      </w:r>
      <w:r w:rsidR="00223864">
        <w:rPr>
          <w:bCs/>
          <w:lang w:eastAsia="zh-CN"/>
        </w:rPr>
        <w:t xml:space="preserve">unified </w:t>
      </w:r>
      <w:r w:rsidR="007C1B7E">
        <w:rPr>
          <w:bCs/>
        </w:rPr>
        <w:t xml:space="preserve">data collection framework </w:t>
      </w:r>
      <w:r w:rsidR="0091779C">
        <w:rPr>
          <w:bCs/>
        </w:rPr>
        <w:t xml:space="preserve">should also </w:t>
      </w:r>
      <w:r w:rsidR="007C1B7E">
        <w:rPr>
          <w:bCs/>
        </w:rPr>
        <w:t xml:space="preserve">be </w:t>
      </w:r>
      <w:r w:rsidR="0091779C">
        <w:rPr>
          <w:bCs/>
        </w:rPr>
        <w:t xml:space="preserve">used for legacy services e.g. </w:t>
      </w:r>
      <w:r w:rsidR="007F4A4D">
        <w:rPr>
          <w:bCs/>
        </w:rPr>
        <w:t>MDT-based data collection</w:t>
      </w:r>
      <w:r w:rsidR="0091779C">
        <w:rPr>
          <w:bCs/>
        </w:rPr>
        <w:t xml:space="preserve"> if applicable</w:t>
      </w:r>
      <w:r w:rsidR="000D30C0">
        <w:rPr>
          <w:rFonts w:eastAsia="맑은 고딕"/>
          <w:lang w:eastAsia="ko-KR"/>
        </w:rPr>
        <w:t xml:space="preserve">. </w:t>
      </w:r>
    </w:p>
    <w:p w14:paraId="4BFE0CB3" w14:textId="77777777" w:rsidR="00B478FA" w:rsidRPr="00AE6DE4" w:rsidRDefault="00B478FA" w:rsidP="00B478FA">
      <w:pPr>
        <w:rPr>
          <w:i/>
          <w:iCs/>
          <w:color w:val="FF0000"/>
          <w:lang w:eastAsia="zh-CN"/>
        </w:rPr>
      </w:pPr>
      <w:r w:rsidRPr="00AE6DE4">
        <w:rPr>
          <w:i/>
          <w:iCs/>
          <w:color w:val="FF0000"/>
          <w:lang w:eastAsia="zh-CN"/>
        </w:rPr>
        <w:t>&lt; End new section &gt;</w:t>
      </w:r>
    </w:p>
    <w:p w14:paraId="6C3A1EAB" w14:textId="77777777" w:rsidR="00B478FA" w:rsidRPr="00AE6DE4" w:rsidRDefault="00B478FA" w:rsidP="00B478FA">
      <w:pPr>
        <w:rPr>
          <w:rFonts w:eastAsia="맑은 고딕"/>
          <w:lang w:eastAsia="ko-KR"/>
        </w:rPr>
      </w:pPr>
      <w:r w:rsidRPr="00AE6DE4">
        <w:rPr>
          <w:rFonts w:eastAsia="맑은 고딕"/>
          <w:lang w:eastAsia="ko-KR"/>
        </w:rPr>
        <w:t>=== End Text Proposal ===</w:t>
      </w:r>
    </w:p>
    <w:sectPr w:rsidR="00B478FA" w:rsidRPr="00AE6DE4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CB628E" w14:textId="77777777" w:rsidR="00DB2316" w:rsidRDefault="00DB2316">
      <w:r>
        <w:separator/>
      </w:r>
    </w:p>
  </w:endnote>
  <w:endnote w:type="continuationSeparator" w:id="0">
    <w:p w14:paraId="0B4543DA" w14:textId="77777777" w:rsidR="00DB2316" w:rsidRDefault="00DB23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Microsoft YaHei UI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CC9C9A" w14:textId="77777777" w:rsidR="00DB2316" w:rsidRDefault="00DB2316">
      <w:r>
        <w:separator/>
      </w:r>
    </w:p>
  </w:footnote>
  <w:footnote w:type="continuationSeparator" w:id="0">
    <w:p w14:paraId="34C50856" w14:textId="77777777" w:rsidR="00DB2316" w:rsidRDefault="00DB23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702BE7"/>
    <w:multiLevelType w:val="hybridMultilevel"/>
    <w:tmpl w:val="BA447880"/>
    <w:lvl w:ilvl="0" w:tplc="CE04ED8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32AB0FC6"/>
    <w:multiLevelType w:val="hybridMultilevel"/>
    <w:tmpl w:val="87CC22D6"/>
    <w:lvl w:ilvl="0" w:tplc="6166222E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5E872652"/>
    <w:multiLevelType w:val="hybridMultilevel"/>
    <w:tmpl w:val="E2127EC2"/>
    <w:lvl w:ilvl="0" w:tplc="C0D43ED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C74118"/>
    <w:multiLevelType w:val="hybridMultilevel"/>
    <w:tmpl w:val="0FF69ABA"/>
    <w:lvl w:ilvl="0" w:tplc="00A86F54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4" w15:restartNumberingAfterBreak="0">
    <w:nsid w:val="6B590B2C"/>
    <w:multiLevelType w:val="hybridMultilevel"/>
    <w:tmpl w:val="7EF4DBAA"/>
    <w:lvl w:ilvl="0" w:tplc="21B81AC4">
      <w:start w:val="8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75452066"/>
    <w:multiLevelType w:val="hybridMultilevel"/>
    <w:tmpl w:val="B170AD4C"/>
    <w:lvl w:ilvl="0" w:tplc="00A86F54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12C7F"/>
    <w:rsid w:val="00032590"/>
    <w:rsid w:val="000527B4"/>
    <w:rsid w:val="0005511E"/>
    <w:rsid w:val="0006573E"/>
    <w:rsid w:val="000709A5"/>
    <w:rsid w:val="000774B3"/>
    <w:rsid w:val="00082CF2"/>
    <w:rsid w:val="0008475B"/>
    <w:rsid w:val="00091A89"/>
    <w:rsid w:val="000A1DF9"/>
    <w:rsid w:val="000A63F7"/>
    <w:rsid w:val="000B2C69"/>
    <w:rsid w:val="000B59EB"/>
    <w:rsid w:val="000C4FB9"/>
    <w:rsid w:val="000C5C0C"/>
    <w:rsid w:val="000D30C0"/>
    <w:rsid w:val="000D7A77"/>
    <w:rsid w:val="000F2684"/>
    <w:rsid w:val="0010504F"/>
    <w:rsid w:val="00124880"/>
    <w:rsid w:val="00124DE4"/>
    <w:rsid w:val="001312A6"/>
    <w:rsid w:val="001604A8"/>
    <w:rsid w:val="001B093A"/>
    <w:rsid w:val="001C5CF1"/>
    <w:rsid w:val="001D0CF4"/>
    <w:rsid w:val="001D4A0F"/>
    <w:rsid w:val="00214DF0"/>
    <w:rsid w:val="00220C04"/>
    <w:rsid w:val="0022249B"/>
    <w:rsid w:val="00223864"/>
    <w:rsid w:val="002417B4"/>
    <w:rsid w:val="002474B7"/>
    <w:rsid w:val="00254C95"/>
    <w:rsid w:val="00262ADA"/>
    <w:rsid w:val="00266561"/>
    <w:rsid w:val="00276E76"/>
    <w:rsid w:val="00284841"/>
    <w:rsid w:val="00285C43"/>
    <w:rsid w:val="002A5959"/>
    <w:rsid w:val="002B0B5C"/>
    <w:rsid w:val="002B7E5A"/>
    <w:rsid w:val="002C0166"/>
    <w:rsid w:val="002E3116"/>
    <w:rsid w:val="002F0423"/>
    <w:rsid w:val="002F2CAC"/>
    <w:rsid w:val="002F5BF0"/>
    <w:rsid w:val="00316A4B"/>
    <w:rsid w:val="00331481"/>
    <w:rsid w:val="00337AD2"/>
    <w:rsid w:val="004054C1"/>
    <w:rsid w:val="0041780B"/>
    <w:rsid w:val="004422D4"/>
    <w:rsid w:val="0044235F"/>
    <w:rsid w:val="00452FA3"/>
    <w:rsid w:val="004721C0"/>
    <w:rsid w:val="00482ABC"/>
    <w:rsid w:val="004E2F92"/>
    <w:rsid w:val="004F6983"/>
    <w:rsid w:val="004F745C"/>
    <w:rsid w:val="00502DDC"/>
    <w:rsid w:val="00510CBE"/>
    <w:rsid w:val="0051513A"/>
    <w:rsid w:val="005159CC"/>
    <w:rsid w:val="0051688C"/>
    <w:rsid w:val="00525C19"/>
    <w:rsid w:val="00530727"/>
    <w:rsid w:val="005330FC"/>
    <w:rsid w:val="005614EB"/>
    <w:rsid w:val="00570E48"/>
    <w:rsid w:val="00596F9B"/>
    <w:rsid w:val="005A0730"/>
    <w:rsid w:val="005B0942"/>
    <w:rsid w:val="005C38C3"/>
    <w:rsid w:val="005C3C53"/>
    <w:rsid w:val="005D0AA7"/>
    <w:rsid w:val="005D72A7"/>
    <w:rsid w:val="006172E2"/>
    <w:rsid w:val="00653E2A"/>
    <w:rsid w:val="006563F1"/>
    <w:rsid w:val="006730D1"/>
    <w:rsid w:val="00675345"/>
    <w:rsid w:val="00675893"/>
    <w:rsid w:val="00677258"/>
    <w:rsid w:val="00686581"/>
    <w:rsid w:val="0069541A"/>
    <w:rsid w:val="006B39AF"/>
    <w:rsid w:val="006B621B"/>
    <w:rsid w:val="006C4030"/>
    <w:rsid w:val="006E5ACB"/>
    <w:rsid w:val="006F2D42"/>
    <w:rsid w:val="00706926"/>
    <w:rsid w:val="00715770"/>
    <w:rsid w:val="007508B1"/>
    <w:rsid w:val="007632EE"/>
    <w:rsid w:val="00764C17"/>
    <w:rsid w:val="007766EE"/>
    <w:rsid w:val="0078086A"/>
    <w:rsid w:val="00780A06"/>
    <w:rsid w:val="00783963"/>
    <w:rsid w:val="00785301"/>
    <w:rsid w:val="00793D77"/>
    <w:rsid w:val="007A3BF3"/>
    <w:rsid w:val="007C1B7E"/>
    <w:rsid w:val="007E02B0"/>
    <w:rsid w:val="007F4A4D"/>
    <w:rsid w:val="00805E03"/>
    <w:rsid w:val="00807028"/>
    <w:rsid w:val="008171CF"/>
    <w:rsid w:val="00821A8B"/>
    <w:rsid w:val="00824B54"/>
    <w:rsid w:val="0082707E"/>
    <w:rsid w:val="008355F3"/>
    <w:rsid w:val="00880F3C"/>
    <w:rsid w:val="008B4AAF"/>
    <w:rsid w:val="008C240E"/>
    <w:rsid w:val="008D61C1"/>
    <w:rsid w:val="008D64FA"/>
    <w:rsid w:val="008F0FC3"/>
    <w:rsid w:val="008F7C79"/>
    <w:rsid w:val="009158D2"/>
    <w:rsid w:val="0091779C"/>
    <w:rsid w:val="009255E7"/>
    <w:rsid w:val="00951CE3"/>
    <w:rsid w:val="009610A6"/>
    <w:rsid w:val="009646EF"/>
    <w:rsid w:val="00982BA7"/>
    <w:rsid w:val="00995C58"/>
    <w:rsid w:val="009A21B0"/>
    <w:rsid w:val="009C5CAD"/>
    <w:rsid w:val="009D06D4"/>
    <w:rsid w:val="009E2EF1"/>
    <w:rsid w:val="00A07AC2"/>
    <w:rsid w:val="00A16084"/>
    <w:rsid w:val="00A164B5"/>
    <w:rsid w:val="00A33E1F"/>
    <w:rsid w:val="00A34787"/>
    <w:rsid w:val="00A6357A"/>
    <w:rsid w:val="00A843C6"/>
    <w:rsid w:val="00AA3DBE"/>
    <w:rsid w:val="00AA421B"/>
    <w:rsid w:val="00AA7E59"/>
    <w:rsid w:val="00AB624F"/>
    <w:rsid w:val="00AC178D"/>
    <w:rsid w:val="00AD21CF"/>
    <w:rsid w:val="00AD4143"/>
    <w:rsid w:val="00AE2E32"/>
    <w:rsid w:val="00AE35AD"/>
    <w:rsid w:val="00AF14F4"/>
    <w:rsid w:val="00B004BF"/>
    <w:rsid w:val="00B30B28"/>
    <w:rsid w:val="00B41104"/>
    <w:rsid w:val="00B478E5"/>
    <w:rsid w:val="00B478FA"/>
    <w:rsid w:val="00B8637F"/>
    <w:rsid w:val="00BA4BE2"/>
    <w:rsid w:val="00BD1620"/>
    <w:rsid w:val="00BD45BD"/>
    <w:rsid w:val="00BD5207"/>
    <w:rsid w:val="00BE7432"/>
    <w:rsid w:val="00BF3721"/>
    <w:rsid w:val="00BF45F4"/>
    <w:rsid w:val="00C01ED9"/>
    <w:rsid w:val="00C11C1E"/>
    <w:rsid w:val="00C12D30"/>
    <w:rsid w:val="00C20B56"/>
    <w:rsid w:val="00C24909"/>
    <w:rsid w:val="00C33921"/>
    <w:rsid w:val="00C43C0A"/>
    <w:rsid w:val="00C43D3D"/>
    <w:rsid w:val="00C44D05"/>
    <w:rsid w:val="00C54AED"/>
    <w:rsid w:val="00C55BDD"/>
    <w:rsid w:val="00C601CB"/>
    <w:rsid w:val="00C6346D"/>
    <w:rsid w:val="00C64D66"/>
    <w:rsid w:val="00C765B6"/>
    <w:rsid w:val="00C81265"/>
    <w:rsid w:val="00C86F41"/>
    <w:rsid w:val="00C87441"/>
    <w:rsid w:val="00C93D83"/>
    <w:rsid w:val="00CA4024"/>
    <w:rsid w:val="00CC4471"/>
    <w:rsid w:val="00CC7DDE"/>
    <w:rsid w:val="00CF2310"/>
    <w:rsid w:val="00CF315D"/>
    <w:rsid w:val="00D07287"/>
    <w:rsid w:val="00D130A2"/>
    <w:rsid w:val="00D318B2"/>
    <w:rsid w:val="00D374B0"/>
    <w:rsid w:val="00D42265"/>
    <w:rsid w:val="00D55FB4"/>
    <w:rsid w:val="00D62A2C"/>
    <w:rsid w:val="00D70850"/>
    <w:rsid w:val="00D70EEB"/>
    <w:rsid w:val="00D80671"/>
    <w:rsid w:val="00D93811"/>
    <w:rsid w:val="00DB2316"/>
    <w:rsid w:val="00DC67E6"/>
    <w:rsid w:val="00E06256"/>
    <w:rsid w:val="00E06393"/>
    <w:rsid w:val="00E1464D"/>
    <w:rsid w:val="00E15431"/>
    <w:rsid w:val="00E25D01"/>
    <w:rsid w:val="00E54C0A"/>
    <w:rsid w:val="00E639E8"/>
    <w:rsid w:val="00E85F60"/>
    <w:rsid w:val="00EA5C25"/>
    <w:rsid w:val="00EC0B65"/>
    <w:rsid w:val="00ED56C1"/>
    <w:rsid w:val="00EE04DD"/>
    <w:rsid w:val="00EE1E9F"/>
    <w:rsid w:val="00EF53AB"/>
    <w:rsid w:val="00F01DAA"/>
    <w:rsid w:val="00F052C8"/>
    <w:rsid w:val="00F21090"/>
    <w:rsid w:val="00F22965"/>
    <w:rsid w:val="00F30FD1"/>
    <w:rsid w:val="00F431B2"/>
    <w:rsid w:val="00F45F4D"/>
    <w:rsid w:val="00F572B7"/>
    <w:rsid w:val="00F57C87"/>
    <w:rsid w:val="00F6525A"/>
    <w:rsid w:val="00F718A1"/>
    <w:rsid w:val="00F94154"/>
    <w:rsid w:val="00FE0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C0F09ACA-1323-40F6-BD42-C22C16673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30A2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,UNDERRUBRIK 1-2,DO NOT USE_h2,h21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af1">
    <w:name w:val="List Paragraph"/>
    <w:basedOn w:val="a"/>
    <w:uiPriority w:val="34"/>
    <w:qFormat/>
    <w:rsid w:val="005C3C53"/>
    <w:pPr>
      <w:ind w:leftChars="400" w:left="800"/>
    </w:pPr>
  </w:style>
  <w:style w:type="table" w:styleId="af2">
    <w:name w:val="Table Grid"/>
    <w:basedOn w:val="a1"/>
    <w:uiPriority w:val="39"/>
    <w:rsid w:val="00764C17"/>
    <w:pPr>
      <w:jc w:val="both"/>
    </w:pPr>
    <w:rPr>
      <w:rFonts w:asciiTheme="minorHAnsi" w:eastAsiaTheme="minorEastAsia" w:hAnsiTheme="minorHAnsi" w:cstheme="minorBidi"/>
      <w:kern w:val="2"/>
      <w:szCs w:val="22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aintext">
    <w:name w:val="main text"/>
    <w:basedOn w:val="a"/>
    <w:link w:val="maintextChar"/>
    <w:qFormat/>
    <w:rsid w:val="00807028"/>
    <w:pPr>
      <w:spacing w:before="60" w:after="60" w:line="288" w:lineRule="auto"/>
      <w:ind w:firstLineChars="200" w:firstLine="200"/>
      <w:jc w:val="both"/>
    </w:pPr>
    <w:rPr>
      <w:rFonts w:eastAsia="맑은 고딕" w:cs="바탕"/>
      <w:lang w:eastAsia="ko-KR"/>
    </w:rPr>
  </w:style>
  <w:style w:type="character" w:customStyle="1" w:styleId="maintextChar">
    <w:name w:val="main text Char"/>
    <w:basedOn w:val="a0"/>
    <w:link w:val="maintext"/>
    <w:rsid w:val="00807028"/>
    <w:rPr>
      <w:rFonts w:ascii="Times New Roman" w:eastAsia="맑은 고딕" w:hAnsi="Times New Roman" w:cs="바탕"/>
      <w:lang w:eastAsia="ko-KR"/>
    </w:rPr>
  </w:style>
  <w:style w:type="paragraph" w:styleId="af3">
    <w:name w:val="Revision"/>
    <w:hidden/>
    <w:uiPriority w:val="99"/>
    <w:semiHidden/>
    <w:rsid w:val="00285C43"/>
    <w:rPr>
      <w:rFonts w:ascii="Times New Roman" w:hAnsi="Times New Roman"/>
      <w:lang w:eastAsia="en-US"/>
    </w:rPr>
  </w:style>
  <w:style w:type="character" w:customStyle="1" w:styleId="2Char">
    <w:name w:val="제목 2 Char"/>
    <w:aliases w:val="Head2A Char,2 Char,H2 Char,h2 Char,UNDERRUBRIK 1-2 Char,DO NOT USE_h2 Char,h21 Char"/>
    <w:basedOn w:val="a0"/>
    <w:link w:val="2"/>
    <w:rsid w:val="00E06256"/>
    <w:rPr>
      <w:rFonts w:ascii="Arial" w:hAnsi="Arial"/>
      <w:sz w:val="32"/>
      <w:lang w:eastAsia="en-US"/>
    </w:rPr>
  </w:style>
  <w:style w:type="paragraph" w:styleId="af4">
    <w:name w:val="Normal (Web)"/>
    <w:basedOn w:val="a"/>
    <w:uiPriority w:val="99"/>
    <w:unhideWhenUsed/>
    <w:rsid w:val="005B0942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styleId="af5">
    <w:name w:val="Strong"/>
    <w:basedOn w:val="a0"/>
    <w:uiPriority w:val="22"/>
    <w:qFormat/>
    <w:rsid w:val="005B094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83225D-FF0F-477A-A52D-77723CD2EC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</TotalTime>
  <Pages>1</Pages>
  <Words>375</Words>
  <Characters>2139</Characters>
  <Application>Microsoft Office Word</Application>
  <DocSecurity>0</DocSecurity>
  <Lines>17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Hyunjeong Kang (Samsung)</cp:lastModifiedBy>
  <cp:revision>143</cp:revision>
  <cp:lastPrinted>1900-01-01T05:00:00Z</cp:lastPrinted>
  <dcterms:created xsi:type="dcterms:W3CDTF">2025-09-03T09:06:00Z</dcterms:created>
  <dcterms:modified xsi:type="dcterms:W3CDTF">2025-09-03T11:54:00Z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5DE91BF2FF3D7AD11385286DA3CB528D988252167E72D1EBB53AC552B3C4105CE8655CACC8E5A71FCDBDD9D27154E5C39DCBC367393404C43F4EC2C50F08FC3C</vt:lpwstr>
  </property>
  <property fmtid="{D5CDD505-2E9C-101B-9397-08002B2CF9AE}" pid="4" name="DocumentId">
    <vt:lpwstr/>
  </property>
</Properties>
</file>